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096" w:rsidRPr="00422DB6" w:rsidRDefault="00B04096" w:rsidP="00CB31B1">
      <w:pPr>
        <w:shd w:val="clear" w:color="auto" w:fill="D9D9D9" w:themeFill="background1" w:themeFillShade="D9"/>
        <w:jc w:val="center"/>
        <w:rPr>
          <w:rFonts w:ascii="Palatino" w:hAnsi="Palatino"/>
          <w:b/>
          <w:i/>
          <w:color w:val="000000"/>
          <w:szCs w:val="24"/>
        </w:rPr>
      </w:pPr>
      <w:r w:rsidRPr="00422DB6">
        <w:rPr>
          <w:rFonts w:ascii="Palatino" w:hAnsi="Palatino"/>
          <w:b/>
          <w:i/>
          <w:color w:val="000000"/>
          <w:szCs w:val="24"/>
        </w:rPr>
        <w:t>Student and Parent Contract</w:t>
      </w:r>
    </w:p>
    <w:p w:rsidR="00B04096" w:rsidRPr="00422DB6" w:rsidRDefault="00B04096" w:rsidP="00CB31B1">
      <w:pPr>
        <w:shd w:val="clear" w:color="auto" w:fill="D9D9D9" w:themeFill="background1" w:themeFillShade="D9"/>
        <w:tabs>
          <w:tab w:val="center" w:pos="5112"/>
          <w:tab w:val="left" w:pos="8865"/>
        </w:tabs>
        <w:jc w:val="center"/>
        <w:rPr>
          <w:rFonts w:ascii="Palatino" w:hAnsi="Palatino"/>
          <w:b/>
          <w:bCs/>
          <w:i/>
          <w:color w:val="000000"/>
          <w:szCs w:val="24"/>
        </w:rPr>
      </w:pPr>
      <w:r w:rsidRPr="00422DB6">
        <w:rPr>
          <w:rFonts w:ascii="Palatino" w:hAnsi="Palatino"/>
          <w:b/>
          <w:bCs/>
          <w:i/>
          <w:color w:val="000000"/>
          <w:szCs w:val="24"/>
        </w:rPr>
        <w:t>Forensic Science</w:t>
      </w:r>
    </w:p>
    <w:p w:rsidR="00B04096" w:rsidRPr="002B0AF4" w:rsidRDefault="00B04096" w:rsidP="00B04096">
      <w:pPr>
        <w:rPr>
          <w:rFonts w:ascii="Palatino" w:hAnsi="Palatino"/>
          <w:color w:val="000000"/>
          <w:sz w:val="22"/>
        </w:rPr>
      </w:pPr>
      <w:r>
        <w:rPr>
          <w:rFonts w:ascii="Palatino" w:hAnsi="Palatino"/>
          <w:i/>
          <w:color w:val="000000"/>
          <w:sz w:val="22"/>
        </w:rPr>
        <w:tab/>
      </w:r>
      <w:r>
        <w:rPr>
          <w:rFonts w:ascii="Palatino" w:hAnsi="Palatino"/>
          <w:i/>
          <w:color w:val="000000"/>
          <w:sz w:val="22"/>
        </w:rPr>
        <w:tab/>
      </w:r>
      <w:r>
        <w:rPr>
          <w:rFonts w:ascii="Palatino" w:hAnsi="Palatino"/>
          <w:i/>
          <w:color w:val="000000"/>
          <w:sz w:val="22"/>
        </w:rPr>
        <w:tab/>
      </w:r>
      <w:r>
        <w:rPr>
          <w:rFonts w:ascii="Palatino" w:hAnsi="Palatino"/>
          <w:i/>
          <w:color w:val="000000"/>
          <w:sz w:val="22"/>
        </w:rPr>
        <w:tab/>
      </w:r>
      <w:r>
        <w:rPr>
          <w:rFonts w:ascii="Palatino" w:hAnsi="Palatino"/>
          <w:i/>
          <w:color w:val="000000"/>
          <w:sz w:val="22"/>
        </w:rPr>
        <w:tab/>
      </w:r>
    </w:p>
    <w:p w:rsidR="002B0AF4" w:rsidRPr="00422DB6" w:rsidRDefault="00B04096" w:rsidP="004A583B">
      <w:pPr>
        <w:tabs>
          <w:tab w:val="left" w:pos="8625"/>
        </w:tabs>
        <w:rPr>
          <w:rFonts w:ascii="Times New Roman" w:hAnsi="Times New Roman"/>
          <w:color w:val="000000"/>
          <w:sz w:val="22"/>
          <w:szCs w:val="22"/>
        </w:rPr>
      </w:pPr>
      <w:r w:rsidRPr="00422DB6">
        <w:rPr>
          <w:rFonts w:ascii="Times New Roman" w:hAnsi="Times New Roman"/>
          <w:color w:val="000000"/>
          <w:sz w:val="22"/>
          <w:szCs w:val="22"/>
        </w:rPr>
        <w:t>Forensic science is the a</w:t>
      </w:r>
      <w:r w:rsidR="00D36609" w:rsidRPr="00422DB6">
        <w:rPr>
          <w:rFonts w:ascii="Times New Roman" w:hAnsi="Times New Roman"/>
          <w:color w:val="000000"/>
          <w:sz w:val="22"/>
          <w:szCs w:val="22"/>
        </w:rPr>
        <w:t>pplication of science to</w:t>
      </w:r>
      <w:r w:rsidRPr="00422DB6">
        <w:rPr>
          <w:rFonts w:ascii="Times New Roman" w:hAnsi="Times New Roman"/>
          <w:color w:val="000000"/>
          <w:sz w:val="22"/>
          <w:szCs w:val="22"/>
        </w:rPr>
        <w:t xml:space="preserve"> laws that are enforced by police agencies in a criminal justice system. </w:t>
      </w:r>
      <w:r w:rsidR="000A3AC3" w:rsidRPr="00422DB6">
        <w:rPr>
          <w:rFonts w:ascii="Times New Roman" w:hAnsi="Times New Roman"/>
          <w:color w:val="000000"/>
          <w:sz w:val="22"/>
          <w:szCs w:val="22"/>
        </w:rPr>
        <w:t xml:space="preserve">The curriculum has been designed around the approved </w:t>
      </w:r>
      <w:r w:rsidR="00C67CD1" w:rsidRPr="00422DB6">
        <w:rPr>
          <w:rFonts w:ascii="Times New Roman" w:hAnsi="Times New Roman"/>
          <w:color w:val="000000"/>
          <w:sz w:val="22"/>
          <w:szCs w:val="22"/>
        </w:rPr>
        <w:t xml:space="preserve">Texas state </w:t>
      </w:r>
      <w:r w:rsidR="000A3AC3" w:rsidRPr="00422DB6">
        <w:rPr>
          <w:rFonts w:ascii="Times New Roman" w:hAnsi="Times New Roman"/>
          <w:color w:val="000000"/>
          <w:sz w:val="22"/>
          <w:szCs w:val="22"/>
        </w:rPr>
        <w:t>standards</w:t>
      </w:r>
      <w:r w:rsidR="00C67CD1" w:rsidRPr="00422DB6">
        <w:rPr>
          <w:rFonts w:ascii="Times New Roman" w:hAnsi="Times New Roman"/>
          <w:color w:val="000000"/>
          <w:sz w:val="22"/>
          <w:szCs w:val="22"/>
        </w:rPr>
        <w:t xml:space="preserve">. </w:t>
      </w:r>
    </w:p>
    <w:p w:rsidR="002B0AF4" w:rsidRPr="00422DB6" w:rsidRDefault="002B0AF4" w:rsidP="00B04096">
      <w:pPr>
        <w:autoSpaceDE w:val="0"/>
        <w:autoSpaceDN w:val="0"/>
        <w:adjustRightInd w:val="0"/>
        <w:rPr>
          <w:rFonts w:ascii="Times New Roman" w:hAnsi="Times New Roman"/>
          <w:color w:val="000000"/>
          <w:sz w:val="22"/>
          <w:szCs w:val="22"/>
        </w:rPr>
      </w:pPr>
    </w:p>
    <w:p w:rsidR="002B0AF4" w:rsidRPr="00422DB6" w:rsidRDefault="00422DB6" w:rsidP="00B04096">
      <w:pPr>
        <w:autoSpaceDE w:val="0"/>
        <w:autoSpaceDN w:val="0"/>
        <w:adjustRightInd w:val="0"/>
        <w:rPr>
          <w:rFonts w:ascii="Times New Roman" w:hAnsi="Times New Roman"/>
          <w:color w:val="000000"/>
          <w:sz w:val="22"/>
          <w:szCs w:val="22"/>
          <w:u w:val="single"/>
        </w:rPr>
      </w:pPr>
      <w:r w:rsidRPr="00422DB6">
        <w:rPr>
          <w:rFonts w:ascii="Times New Roman" w:hAnsi="Times New Roman"/>
          <w:color w:val="000000"/>
          <w:sz w:val="22"/>
          <w:szCs w:val="22"/>
          <w:u w:val="single"/>
        </w:rPr>
        <w:t>**</w:t>
      </w:r>
      <w:r w:rsidR="002B0AF4" w:rsidRPr="00422DB6">
        <w:rPr>
          <w:rFonts w:ascii="Times New Roman" w:hAnsi="Times New Roman"/>
          <w:color w:val="000000"/>
          <w:sz w:val="22"/>
          <w:szCs w:val="22"/>
          <w:u w:val="single"/>
        </w:rPr>
        <w:t xml:space="preserve">Please </w:t>
      </w:r>
      <w:r w:rsidR="002B0AF4" w:rsidRPr="00422DB6">
        <w:rPr>
          <w:rFonts w:ascii="Times New Roman" w:hAnsi="Times New Roman"/>
          <w:b/>
          <w:color w:val="000000"/>
          <w:sz w:val="22"/>
          <w:szCs w:val="22"/>
          <w:u w:val="single"/>
        </w:rPr>
        <w:t>initial</w:t>
      </w:r>
      <w:r w:rsidR="002B0AF4" w:rsidRPr="00422DB6">
        <w:rPr>
          <w:rFonts w:ascii="Times New Roman" w:hAnsi="Times New Roman"/>
          <w:color w:val="000000"/>
          <w:sz w:val="22"/>
          <w:szCs w:val="22"/>
          <w:u w:val="single"/>
        </w:rPr>
        <w:t xml:space="preserve"> next to </w:t>
      </w:r>
      <w:r w:rsidR="002B0AF4" w:rsidRPr="00422DB6">
        <w:rPr>
          <w:rFonts w:ascii="Times New Roman" w:hAnsi="Times New Roman"/>
          <w:b/>
          <w:color w:val="000000"/>
          <w:sz w:val="22"/>
          <w:szCs w:val="22"/>
          <w:u w:val="single"/>
        </w:rPr>
        <w:t>each</w:t>
      </w:r>
      <w:r w:rsidR="002B0AF4" w:rsidRPr="00422DB6">
        <w:rPr>
          <w:rFonts w:ascii="Times New Roman" w:hAnsi="Times New Roman"/>
          <w:color w:val="000000"/>
          <w:sz w:val="22"/>
          <w:szCs w:val="22"/>
          <w:u w:val="single"/>
        </w:rPr>
        <w:t xml:space="preserve"> item below indicating your under</w:t>
      </w:r>
      <w:r w:rsidR="006E42DD" w:rsidRPr="00422DB6">
        <w:rPr>
          <w:rFonts w:ascii="Times New Roman" w:hAnsi="Times New Roman"/>
          <w:color w:val="000000"/>
          <w:sz w:val="22"/>
          <w:szCs w:val="22"/>
          <w:u w:val="single"/>
        </w:rPr>
        <w:t>standing of the particular item:</w:t>
      </w:r>
    </w:p>
    <w:p w:rsidR="002B0AF4" w:rsidRPr="00422DB6" w:rsidRDefault="002B0AF4" w:rsidP="00B04096">
      <w:pPr>
        <w:autoSpaceDE w:val="0"/>
        <w:autoSpaceDN w:val="0"/>
        <w:adjustRightInd w:val="0"/>
        <w:rPr>
          <w:rFonts w:ascii="Times New Roman" w:hAnsi="Times New Roman"/>
          <w:color w:val="000000"/>
          <w:sz w:val="22"/>
          <w:szCs w:val="22"/>
        </w:rPr>
      </w:pPr>
    </w:p>
    <w:tbl>
      <w:tblPr>
        <w:tblStyle w:val="TableGrid"/>
        <w:tblW w:w="0" w:type="auto"/>
        <w:tblLook w:val="04A0" w:firstRow="1" w:lastRow="0" w:firstColumn="1" w:lastColumn="0" w:noHBand="0" w:noVBand="1"/>
      </w:tblPr>
      <w:tblGrid>
        <w:gridCol w:w="1487"/>
        <w:gridCol w:w="398"/>
        <w:gridCol w:w="8329"/>
      </w:tblGrid>
      <w:tr w:rsidR="00422DB6" w:rsidTr="00422DB6">
        <w:tc>
          <w:tcPr>
            <w:tcW w:w="1487" w:type="dxa"/>
            <w:tcBorders>
              <w:right w:val="single" w:sz="4" w:space="0" w:color="auto"/>
            </w:tcBorders>
          </w:tcPr>
          <w:p w:rsidR="00422DB6" w:rsidRPr="00422DB6" w:rsidRDefault="00422DB6" w:rsidP="00422DB6">
            <w:pPr>
              <w:autoSpaceDE w:val="0"/>
              <w:autoSpaceDN w:val="0"/>
              <w:adjustRightInd w:val="0"/>
              <w:jc w:val="center"/>
              <w:rPr>
                <w:rFonts w:ascii="Times New Roman" w:hAnsi="Times New Roman"/>
                <w:b/>
                <w:color w:val="000000"/>
                <w:sz w:val="22"/>
                <w:szCs w:val="22"/>
              </w:rPr>
            </w:pPr>
            <w:r w:rsidRPr="00422DB6">
              <w:rPr>
                <w:rFonts w:ascii="Times New Roman" w:hAnsi="Times New Roman"/>
                <w:b/>
                <w:color w:val="000000"/>
                <w:sz w:val="22"/>
                <w:szCs w:val="22"/>
              </w:rPr>
              <w:t>Parental Initials</w:t>
            </w:r>
          </w:p>
        </w:tc>
        <w:tc>
          <w:tcPr>
            <w:tcW w:w="398" w:type="dxa"/>
            <w:tcBorders>
              <w:left w:val="single" w:sz="4" w:space="0" w:color="auto"/>
              <w:bottom w:val="single" w:sz="4" w:space="0" w:color="auto"/>
              <w:right w:val="nil"/>
            </w:tcBorders>
          </w:tcPr>
          <w:p w:rsidR="00422DB6" w:rsidRPr="00422DB6" w:rsidRDefault="00422DB6" w:rsidP="00422DB6">
            <w:pPr>
              <w:autoSpaceDE w:val="0"/>
              <w:autoSpaceDN w:val="0"/>
              <w:adjustRightInd w:val="0"/>
              <w:jc w:val="center"/>
              <w:rPr>
                <w:rFonts w:ascii="Times New Roman" w:hAnsi="Times New Roman"/>
                <w:b/>
                <w:color w:val="000000"/>
                <w:sz w:val="22"/>
                <w:szCs w:val="22"/>
              </w:rPr>
            </w:pPr>
          </w:p>
        </w:tc>
        <w:tc>
          <w:tcPr>
            <w:tcW w:w="8329" w:type="dxa"/>
            <w:tcBorders>
              <w:left w:val="nil"/>
              <w:bottom w:val="single" w:sz="4" w:space="0" w:color="auto"/>
            </w:tcBorders>
          </w:tcPr>
          <w:p w:rsidR="00422DB6" w:rsidRPr="00422DB6" w:rsidRDefault="00422DB6" w:rsidP="00422DB6">
            <w:pPr>
              <w:autoSpaceDE w:val="0"/>
              <w:autoSpaceDN w:val="0"/>
              <w:adjustRightInd w:val="0"/>
              <w:jc w:val="center"/>
              <w:rPr>
                <w:rFonts w:ascii="Times New Roman" w:hAnsi="Times New Roman"/>
                <w:b/>
                <w:color w:val="000000"/>
                <w:sz w:val="22"/>
                <w:szCs w:val="22"/>
              </w:rPr>
            </w:pPr>
            <w:r w:rsidRPr="00422DB6">
              <w:rPr>
                <w:rFonts w:ascii="Times New Roman" w:hAnsi="Times New Roman"/>
                <w:b/>
                <w:color w:val="000000"/>
                <w:sz w:val="22"/>
                <w:szCs w:val="22"/>
              </w:rPr>
              <w:t>Statements Regarding Forensic Science</w:t>
            </w:r>
          </w:p>
        </w:tc>
      </w:tr>
      <w:tr w:rsidR="00422DB6" w:rsidTr="00422DB6">
        <w:tc>
          <w:tcPr>
            <w:tcW w:w="1487" w:type="dxa"/>
          </w:tcPr>
          <w:p w:rsidR="00422DB6" w:rsidRPr="00422DB6" w:rsidRDefault="00422DB6" w:rsidP="00422DB6">
            <w:pPr>
              <w:autoSpaceDE w:val="0"/>
              <w:autoSpaceDN w:val="0"/>
              <w:adjustRightInd w:val="0"/>
              <w:spacing w:line="360" w:lineRule="auto"/>
              <w:rPr>
                <w:rFonts w:ascii="Times New Roman" w:hAnsi="Times New Roman"/>
                <w:color w:val="000000"/>
                <w:sz w:val="22"/>
                <w:szCs w:val="22"/>
              </w:rPr>
            </w:pPr>
          </w:p>
        </w:tc>
        <w:tc>
          <w:tcPr>
            <w:tcW w:w="398" w:type="dxa"/>
            <w:tcBorders>
              <w:right w:val="nil"/>
            </w:tcBorders>
          </w:tcPr>
          <w:p w:rsidR="00422DB6" w:rsidRPr="00DE4AFC" w:rsidRDefault="00422DB6" w:rsidP="00DE4AFC">
            <w:pPr>
              <w:autoSpaceDE w:val="0"/>
              <w:autoSpaceDN w:val="0"/>
              <w:adjustRightInd w:val="0"/>
              <w:rPr>
                <w:rFonts w:ascii="Times New Roman" w:hAnsi="Times New Roman"/>
                <w:color w:val="000000"/>
                <w:szCs w:val="24"/>
              </w:rPr>
            </w:pPr>
            <w:r w:rsidRPr="00DE4AFC">
              <w:rPr>
                <w:rFonts w:ascii="Times New Roman" w:hAnsi="Times New Roman"/>
                <w:color w:val="000000"/>
                <w:szCs w:val="24"/>
              </w:rPr>
              <w:t>1</w:t>
            </w:r>
          </w:p>
        </w:tc>
        <w:tc>
          <w:tcPr>
            <w:tcW w:w="8329" w:type="dxa"/>
            <w:tcBorders>
              <w:left w:val="nil"/>
            </w:tcBorders>
          </w:tcPr>
          <w:p w:rsidR="00422DB6" w:rsidRPr="00DE4AFC" w:rsidRDefault="00422DB6" w:rsidP="00DE4AFC">
            <w:pPr>
              <w:autoSpaceDE w:val="0"/>
              <w:autoSpaceDN w:val="0"/>
              <w:adjustRightInd w:val="0"/>
              <w:rPr>
                <w:rFonts w:ascii="Times New Roman" w:hAnsi="Times New Roman"/>
                <w:color w:val="000000"/>
                <w:szCs w:val="24"/>
              </w:rPr>
            </w:pPr>
            <w:r w:rsidRPr="00DE4AFC">
              <w:rPr>
                <w:rFonts w:ascii="Times New Roman" w:hAnsi="Times New Roman"/>
                <w:color w:val="000000"/>
                <w:szCs w:val="24"/>
              </w:rPr>
              <w:t xml:space="preserve">Forensic Science will include sensitive matters as they relate to violent crimes. Students will </w:t>
            </w:r>
            <w:r w:rsidRPr="00DE4AFC">
              <w:rPr>
                <w:rFonts w:ascii="Times New Roman" w:hAnsi="Times New Roman"/>
                <w:color w:val="000000"/>
                <w:szCs w:val="24"/>
              </w:rPr>
              <w:t>a</w:t>
            </w:r>
            <w:r w:rsidRPr="00DE4AFC">
              <w:rPr>
                <w:rFonts w:ascii="Times New Roman" w:hAnsi="Times New Roman"/>
                <w:color w:val="000000"/>
                <w:szCs w:val="24"/>
              </w:rPr>
              <w:t>nalyze real and simulated homicides, accidental deaths and assaults;</w:t>
            </w:r>
          </w:p>
        </w:tc>
      </w:tr>
      <w:tr w:rsidR="00422DB6" w:rsidTr="00422DB6">
        <w:tc>
          <w:tcPr>
            <w:tcW w:w="1487" w:type="dxa"/>
          </w:tcPr>
          <w:p w:rsidR="00422DB6" w:rsidRPr="00422DB6" w:rsidRDefault="00422DB6" w:rsidP="00422DB6">
            <w:pPr>
              <w:autoSpaceDE w:val="0"/>
              <w:autoSpaceDN w:val="0"/>
              <w:adjustRightInd w:val="0"/>
              <w:spacing w:line="360" w:lineRule="auto"/>
              <w:rPr>
                <w:rFonts w:ascii="Times New Roman" w:hAnsi="Times New Roman"/>
                <w:color w:val="000000"/>
                <w:sz w:val="22"/>
                <w:szCs w:val="22"/>
              </w:rPr>
            </w:pPr>
          </w:p>
        </w:tc>
        <w:tc>
          <w:tcPr>
            <w:tcW w:w="398" w:type="dxa"/>
            <w:tcBorders>
              <w:right w:val="nil"/>
            </w:tcBorders>
          </w:tcPr>
          <w:p w:rsidR="00422DB6" w:rsidRPr="00DE4AFC" w:rsidRDefault="00422DB6" w:rsidP="00DE4AFC">
            <w:pPr>
              <w:autoSpaceDE w:val="0"/>
              <w:autoSpaceDN w:val="0"/>
              <w:adjustRightInd w:val="0"/>
              <w:rPr>
                <w:rFonts w:ascii="Times New Roman" w:hAnsi="Times New Roman"/>
                <w:color w:val="000000"/>
                <w:szCs w:val="24"/>
              </w:rPr>
            </w:pPr>
            <w:r w:rsidRPr="00DE4AFC">
              <w:rPr>
                <w:rFonts w:ascii="Times New Roman" w:hAnsi="Times New Roman"/>
                <w:color w:val="000000"/>
                <w:szCs w:val="24"/>
              </w:rPr>
              <w:t>2</w:t>
            </w:r>
          </w:p>
        </w:tc>
        <w:tc>
          <w:tcPr>
            <w:tcW w:w="8329" w:type="dxa"/>
            <w:tcBorders>
              <w:left w:val="nil"/>
            </w:tcBorders>
          </w:tcPr>
          <w:p w:rsidR="00422DB6" w:rsidRPr="00DE4AFC" w:rsidRDefault="00422DB6" w:rsidP="00DE4AFC">
            <w:pPr>
              <w:autoSpaceDE w:val="0"/>
              <w:autoSpaceDN w:val="0"/>
              <w:adjustRightInd w:val="0"/>
              <w:rPr>
                <w:rFonts w:ascii="Times New Roman" w:hAnsi="Times New Roman"/>
                <w:color w:val="000000"/>
                <w:szCs w:val="24"/>
              </w:rPr>
            </w:pPr>
            <w:r w:rsidRPr="00DE4AFC">
              <w:rPr>
                <w:rFonts w:ascii="Times New Roman" w:hAnsi="Times New Roman"/>
                <w:color w:val="000000"/>
                <w:szCs w:val="24"/>
              </w:rPr>
              <w:t>Forensic Science will study real-life case studies of various murderers and serial killers.</w:t>
            </w:r>
            <w:r w:rsidRPr="00DE4AFC">
              <w:rPr>
                <w:rFonts w:ascii="Times New Roman" w:hAnsi="Times New Roman"/>
                <w:color w:val="000000"/>
                <w:szCs w:val="24"/>
              </w:rPr>
              <w:t xml:space="preserve">  </w:t>
            </w:r>
            <w:r w:rsidRPr="00DE4AFC">
              <w:rPr>
                <w:rFonts w:ascii="Times New Roman" w:hAnsi="Times New Roman"/>
                <w:color w:val="000000"/>
                <w:szCs w:val="24"/>
              </w:rPr>
              <w:t>Students will learn about their traits and study the psychology behind them.</w:t>
            </w:r>
          </w:p>
        </w:tc>
      </w:tr>
      <w:tr w:rsidR="00422DB6" w:rsidTr="00422DB6">
        <w:tc>
          <w:tcPr>
            <w:tcW w:w="1487" w:type="dxa"/>
          </w:tcPr>
          <w:p w:rsidR="00422DB6" w:rsidRPr="00422DB6" w:rsidRDefault="00422DB6" w:rsidP="00422DB6">
            <w:pPr>
              <w:autoSpaceDE w:val="0"/>
              <w:autoSpaceDN w:val="0"/>
              <w:adjustRightInd w:val="0"/>
              <w:spacing w:line="360" w:lineRule="auto"/>
              <w:rPr>
                <w:rFonts w:ascii="Times New Roman" w:hAnsi="Times New Roman"/>
                <w:color w:val="000000"/>
                <w:sz w:val="22"/>
                <w:szCs w:val="22"/>
              </w:rPr>
            </w:pPr>
          </w:p>
        </w:tc>
        <w:tc>
          <w:tcPr>
            <w:tcW w:w="398" w:type="dxa"/>
            <w:tcBorders>
              <w:right w:val="nil"/>
            </w:tcBorders>
          </w:tcPr>
          <w:p w:rsidR="00422DB6" w:rsidRPr="00DE4AFC" w:rsidRDefault="00422DB6" w:rsidP="00DE4AFC">
            <w:pPr>
              <w:autoSpaceDE w:val="0"/>
              <w:autoSpaceDN w:val="0"/>
              <w:adjustRightInd w:val="0"/>
              <w:rPr>
                <w:rFonts w:ascii="Times New Roman" w:hAnsi="Times New Roman"/>
                <w:color w:val="000000"/>
                <w:szCs w:val="24"/>
              </w:rPr>
            </w:pPr>
            <w:r w:rsidRPr="00DE4AFC">
              <w:rPr>
                <w:rFonts w:ascii="Times New Roman" w:hAnsi="Times New Roman"/>
                <w:color w:val="000000"/>
                <w:szCs w:val="24"/>
              </w:rPr>
              <w:t>3</w:t>
            </w:r>
          </w:p>
        </w:tc>
        <w:tc>
          <w:tcPr>
            <w:tcW w:w="8329" w:type="dxa"/>
            <w:tcBorders>
              <w:left w:val="nil"/>
            </w:tcBorders>
          </w:tcPr>
          <w:p w:rsidR="00422DB6" w:rsidRPr="00DE4AFC" w:rsidRDefault="00422DB6" w:rsidP="00DE4AFC">
            <w:pPr>
              <w:autoSpaceDE w:val="0"/>
              <w:autoSpaceDN w:val="0"/>
              <w:adjustRightInd w:val="0"/>
              <w:rPr>
                <w:rFonts w:ascii="Times New Roman" w:hAnsi="Times New Roman"/>
                <w:color w:val="000000"/>
                <w:szCs w:val="24"/>
              </w:rPr>
            </w:pPr>
            <w:r w:rsidRPr="00DE4AFC">
              <w:rPr>
                <w:rFonts w:ascii="Times New Roman" w:hAnsi="Times New Roman"/>
                <w:color w:val="000000"/>
                <w:szCs w:val="24"/>
              </w:rPr>
              <w:t>Forensic Science will incorporate graphic, real-life crime scene photos of violent crimes;</w:t>
            </w:r>
          </w:p>
        </w:tc>
      </w:tr>
      <w:tr w:rsidR="00422DB6" w:rsidTr="00422DB6">
        <w:tc>
          <w:tcPr>
            <w:tcW w:w="1487" w:type="dxa"/>
          </w:tcPr>
          <w:p w:rsidR="00422DB6" w:rsidRPr="00422DB6" w:rsidRDefault="00422DB6" w:rsidP="00422DB6">
            <w:pPr>
              <w:autoSpaceDE w:val="0"/>
              <w:autoSpaceDN w:val="0"/>
              <w:adjustRightInd w:val="0"/>
              <w:spacing w:line="360" w:lineRule="auto"/>
              <w:rPr>
                <w:rFonts w:ascii="Times New Roman" w:hAnsi="Times New Roman"/>
                <w:color w:val="000000"/>
                <w:sz w:val="22"/>
                <w:szCs w:val="22"/>
              </w:rPr>
            </w:pPr>
          </w:p>
        </w:tc>
        <w:tc>
          <w:tcPr>
            <w:tcW w:w="398" w:type="dxa"/>
            <w:tcBorders>
              <w:right w:val="nil"/>
            </w:tcBorders>
          </w:tcPr>
          <w:p w:rsidR="00422DB6" w:rsidRPr="00DE4AFC" w:rsidRDefault="00422DB6" w:rsidP="00DE4AFC">
            <w:pPr>
              <w:autoSpaceDE w:val="0"/>
              <w:autoSpaceDN w:val="0"/>
              <w:adjustRightInd w:val="0"/>
              <w:rPr>
                <w:rFonts w:ascii="Times New Roman" w:hAnsi="Times New Roman"/>
                <w:color w:val="000000"/>
                <w:szCs w:val="24"/>
              </w:rPr>
            </w:pPr>
            <w:r w:rsidRPr="00DE4AFC">
              <w:rPr>
                <w:rFonts w:ascii="Times New Roman" w:hAnsi="Times New Roman"/>
                <w:color w:val="000000"/>
                <w:szCs w:val="24"/>
              </w:rPr>
              <w:t>4</w:t>
            </w:r>
          </w:p>
        </w:tc>
        <w:tc>
          <w:tcPr>
            <w:tcW w:w="8329" w:type="dxa"/>
            <w:tcBorders>
              <w:left w:val="nil"/>
            </w:tcBorders>
          </w:tcPr>
          <w:p w:rsidR="00422DB6" w:rsidRPr="00DE4AFC" w:rsidRDefault="00422DB6" w:rsidP="00DE4AFC">
            <w:pPr>
              <w:autoSpaceDE w:val="0"/>
              <w:autoSpaceDN w:val="0"/>
              <w:adjustRightInd w:val="0"/>
              <w:rPr>
                <w:rFonts w:ascii="Times New Roman" w:hAnsi="Times New Roman"/>
                <w:color w:val="000000"/>
                <w:szCs w:val="24"/>
              </w:rPr>
            </w:pPr>
            <w:r w:rsidRPr="00DE4AFC">
              <w:rPr>
                <w:rFonts w:ascii="Times New Roman" w:hAnsi="Times New Roman"/>
                <w:color w:val="000000"/>
                <w:szCs w:val="24"/>
              </w:rPr>
              <w:t>Forensic Science will classify controlled substances, including marijuana, heroin, and cocaine, among others;</w:t>
            </w:r>
          </w:p>
        </w:tc>
      </w:tr>
      <w:tr w:rsidR="00422DB6" w:rsidTr="00422DB6">
        <w:tc>
          <w:tcPr>
            <w:tcW w:w="1487" w:type="dxa"/>
          </w:tcPr>
          <w:p w:rsidR="00422DB6" w:rsidRPr="00422DB6" w:rsidRDefault="00422DB6" w:rsidP="00422DB6">
            <w:pPr>
              <w:autoSpaceDE w:val="0"/>
              <w:autoSpaceDN w:val="0"/>
              <w:adjustRightInd w:val="0"/>
              <w:spacing w:line="360" w:lineRule="auto"/>
              <w:rPr>
                <w:rFonts w:ascii="Times New Roman" w:hAnsi="Times New Roman"/>
                <w:color w:val="000000"/>
                <w:sz w:val="22"/>
                <w:szCs w:val="22"/>
              </w:rPr>
            </w:pPr>
          </w:p>
        </w:tc>
        <w:tc>
          <w:tcPr>
            <w:tcW w:w="398" w:type="dxa"/>
            <w:tcBorders>
              <w:right w:val="nil"/>
            </w:tcBorders>
          </w:tcPr>
          <w:p w:rsidR="00422DB6" w:rsidRPr="00DE4AFC" w:rsidRDefault="00422DB6" w:rsidP="00DE4AFC">
            <w:pPr>
              <w:autoSpaceDE w:val="0"/>
              <w:autoSpaceDN w:val="0"/>
              <w:adjustRightInd w:val="0"/>
              <w:rPr>
                <w:rFonts w:ascii="Times New Roman" w:hAnsi="Times New Roman"/>
                <w:color w:val="000000"/>
                <w:szCs w:val="24"/>
              </w:rPr>
            </w:pPr>
            <w:r w:rsidRPr="00DE4AFC">
              <w:rPr>
                <w:rFonts w:ascii="Times New Roman" w:hAnsi="Times New Roman"/>
                <w:color w:val="000000"/>
                <w:szCs w:val="24"/>
              </w:rPr>
              <w:t>5</w:t>
            </w:r>
          </w:p>
        </w:tc>
        <w:tc>
          <w:tcPr>
            <w:tcW w:w="8329" w:type="dxa"/>
            <w:tcBorders>
              <w:left w:val="nil"/>
            </w:tcBorders>
          </w:tcPr>
          <w:p w:rsidR="00422DB6" w:rsidRPr="00DE4AFC" w:rsidRDefault="00422DB6" w:rsidP="00DE4AFC">
            <w:pPr>
              <w:autoSpaceDE w:val="0"/>
              <w:autoSpaceDN w:val="0"/>
              <w:adjustRightInd w:val="0"/>
              <w:rPr>
                <w:rFonts w:ascii="Times New Roman" w:hAnsi="Times New Roman"/>
                <w:color w:val="000000"/>
                <w:szCs w:val="24"/>
              </w:rPr>
            </w:pPr>
            <w:r w:rsidRPr="00DE4AFC">
              <w:rPr>
                <w:rFonts w:ascii="Times New Roman" w:hAnsi="Times New Roman"/>
                <w:color w:val="000000"/>
                <w:szCs w:val="24"/>
              </w:rPr>
              <w:t>Forensic Science will discuss the effects of alcohol impairment on the body;</w:t>
            </w:r>
          </w:p>
        </w:tc>
      </w:tr>
      <w:tr w:rsidR="00422DB6" w:rsidTr="00422DB6">
        <w:tc>
          <w:tcPr>
            <w:tcW w:w="1487" w:type="dxa"/>
          </w:tcPr>
          <w:p w:rsidR="00422DB6" w:rsidRPr="00422DB6" w:rsidRDefault="00422DB6" w:rsidP="00422DB6">
            <w:pPr>
              <w:autoSpaceDE w:val="0"/>
              <w:autoSpaceDN w:val="0"/>
              <w:adjustRightInd w:val="0"/>
              <w:spacing w:line="360" w:lineRule="auto"/>
              <w:rPr>
                <w:rFonts w:ascii="Times New Roman" w:hAnsi="Times New Roman"/>
                <w:color w:val="000000"/>
                <w:sz w:val="22"/>
                <w:szCs w:val="22"/>
              </w:rPr>
            </w:pPr>
          </w:p>
        </w:tc>
        <w:tc>
          <w:tcPr>
            <w:tcW w:w="398" w:type="dxa"/>
            <w:tcBorders>
              <w:right w:val="nil"/>
            </w:tcBorders>
          </w:tcPr>
          <w:p w:rsidR="00422DB6" w:rsidRPr="00DE4AFC" w:rsidRDefault="00422DB6" w:rsidP="00DE4AFC">
            <w:pPr>
              <w:autoSpaceDE w:val="0"/>
              <w:autoSpaceDN w:val="0"/>
              <w:adjustRightInd w:val="0"/>
              <w:rPr>
                <w:rFonts w:ascii="Times New Roman" w:hAnsi="Times New Roman"/>
                <w:color w:val="000000"/>
                <w:szCs w:val="24"/>
              </w:rPr>
            </w:pPr>
            <w:r w:rsidRPr="00DE4AFC">
              <w:rPr>
                <w:rFonts w:ascii="Times New Roman" w:hAnsi="Times New Roman"/>
                <w:color w:val="000000"/>
                <w:szCs w:val="24"/>
              </w:rPr>
              <w:t>6</w:t>
            </w:r>
          </w:p>
        </w:tc>
        <w:tc>
          <w:tcPr>
            <w:tcW w:w="8329" w:type="dxa"/>
            <w:tcBorders>
              <w:left w:val="nil"/>
            </w:tcBorders>
          </w:tcPr>
          <w:p w:rsidR="00422DB6" w:rsidRPr="00DE4AFC" w:rsidRDefault="00422DB6" w:rsidP="00DE4AFC">
            <w:pPr>
              <w:autoSpaceDE w:val="0"/>
              <w:autoSpaceDN w:val="0"/>
              <w:adjustRightInd w:val="0"/>
              <w:rPr>
                <w:rFonts w:ascii="Times New Roman" w:hAnsi="Times New Roman"/>
                <w:color w:val="000000"/>
                <w:szCs w:val="24"/>
              </w:rPr>
            </w:pPr>
            <w:r w:rsidRPr="00DE4AFC">
              <w:rPr>
                <w:rFonts w:ascii="Times New Roman" w:hAnsi="Times New Roman"/>
                <w:color w:val="000000"/>
                <w:szCs w:val="24"/>
              </w:rPr>
              <w:t xml:space="preserve">Students will investigate cause and time of death, including the pictorial study of </w:t>
            </w:r>
            <w:r w:rsidRPr="00DE4AFC">
              <w:rPr>
                <w:rFonts w:ascii="Times New Roman" w:hAnsi="Times New Roman"/>
                <w:color w:val="000000"/>
                <w:szCs w:val="24"/>
              </w:rPr>
              <w:t>d</w:t>
            </w:r>
            <w:r w:rsidRPr="00DE4AFC">
              <w:rPr>
                <w:rFonts w:ascii="Times New Roman" w:hAnsi="Times New Roman"/>
                <w:color w:val="000000"/>
                <w:szCs w:val="24"/>
              </w:rPr>
              <w:t>ecomposition of real cadavers;</w:t>
            </w:r>
          </w:p>
        </w:tc>
      </w:tr>
      <w:tr w:rsidR="00422DB6" w:rsidTr="00422DB6">
        <w:tc>
          <w:tcPr>
            <w:tcW w:w="1487" w:type="dxa"/>
          </w:tcPr>
          <w:p w:rsidR="00422DB6" w:rsidRPr="00422DB6" w:rsidRDefault="00422DB6" w:rsidP="00422DB6">
            <w:pPr>
              <w:autoSpaceDE w:val="0"/>
              <w:autoSpaceDN w:val="0"/>
              <w:adjustRightInd w:val="0"/>
              <w:spacing w:line="360" w:lineRule="auto"/>
              <w:rPr>
                <w:rFonts w:ascii="Times New Roman" w:hAnsi="Times New Roman"/>
                <w:color w:val="000000"/>
                <w:sz w:val="22"/>
                <w:szCs w:val="22"/>
              </w:rPr>
            </w:pPr>
          </w:p>
        </w:tc>
        <w:tc>
          <w:tcPr>
            <w:tcW w:w="398" w:type="dxa"/>
            <w:tcBorders>
              <w:right w:val="nil"/>
            </w:tcBorders>
          </w:tcPr>
          <w:p w:rsidR="00422DB6" w:rsidRPr="00DE4AFC" w:rsidRDefault="00422DB6" w:rsidP="00DE4AFC">
            <w:pPr>
              <w:autoSpaceDE w:val="0"/>
              <w:autoSpaceDN w:val="0"/>
              <w:adjustRightInd w:val="0"/>
              <w:rPr>
                <w:rFonts w:ascii="Times New Roman" w:hAnsi="Times New Roman"/>
                <w:color w:val="000000"/>
                <w:szCs w:val="24"/>
              </w:rPr>
            </w:pPr>
            <w:r w:rsidRPr="00DE4AFC">
              <w:rPr>
                <w:rFonts w:ascii="Times New Roman" w:hAnsi="Times New Roman"/>
                <w:color w:val="000000"/>
                <w:szCs w:val="24"/>
              </w:rPr>
              <w:t>7</w:t>
            </w:r>
          </w:p>
        </w:tc>
        <w:tc>
          <w:tcPr>
            <w:tcW w:w="8329" w:type="dxa"/>
            <w:tcBorders>
              <w:left w:val="nil"/>
            </w:tcBorders>
          </w:tcPr>
          <w:p w:rsidR="00422DB6" w:rsidRPr="00DE4AFC" w:rsidRDefault="00422DB6" w:rsidP="00DE4AFC">
            <w:pPr>
              <w:pStyle w:val="NoSpacing"/>
              <w:rPr>
                <w:rFonts w:ascii="Times New Roman" w:hAnsi="Times New Roman"/>
                <w:color w:val="000000"/>
                <w:sz w:val="24"/>
                <w:szCs w:val="24"/>
              </w:rPr>
            </w:pPr>
            <w:r w:rsidRPr="00DE4AFC">
              <w:rPr>
                <w:rFonts w:ascii="Times New Roman" w:hAnsi="Times New Roman"/>
                <w:sz w:val="24"/>
                <w:szCs w:val="24"/>
              </w:rPr>
              <w:t xml:space="preserve">During the course, students will conduct crime scene investigations outside of the classroom.  If students are found </w:t>
            </w:r>
            <w:r w:rsidRPr="00DE4AFC">
              <w:rPr>
                <w:rFonts w:ascii="Times New Roman" w:hAnsi="Times New Roman"/>
                <w:b/>
                <w:sz w:val="24"/>
                <w:szCs w:val="24"/>
              </w:rPr>
              <w:t>OR</w:t>
            </w:r>
            <w:r w:rsidRPr="00DE4AFC">
              <w:rPr>
                <w:rFonts w:ascii="Times New Roman" w:hAnsi="Times New Roman"/>
                <w:sz w:val="24"/>
                <w:szCs w:val="24"/>
              </w:rPr>
              <w:t xml:space="preserve"> reported to be misbehaving, roaming the halls, or interfering with other classes, the offenders will receive disciplinary action;</w:t>
            </w:r>
          </w:p>
        </w:tc>
      </w:tr>
      <w:tr w:rsidR="00422DB6" w:rsidTr="00422DB6">
        <w:tc>
          <w:tcPr>
            <w:tcW w:w="1487" w:type="dxa"/>
            <w:tcBorders>
              <w:bottom w:val="single" w:sz="4" w:space="0" w:color="auto"/>
            </w:tcBorders>
          </w:tcPr>
          <w:p w:rsidR="00422DB6" w:rsidRPr="00422DB6" w:rsidRDefault="00422DB6" w:rsidP="00422DB6">
            <w:pPr>
              <w:autoSpaceDE w:val="0"/>
              <w:autoSpaceDN w:val="0"/>
              <w:adjustRightInd w:val="0"/>
              <w:spacing w:line="360" w:lineRule="auto"/>
              <w:rPr>
                <w:rFonts w:ascii="Times New Roman" w:hAnsi="Times New Roman"/>
                <w:color w:val="000000"/>
                <w:sz w:val="22"/>
                <w:szCs w:val="22"/>
              </w:rPr>
            </w:pPr>
          </w:p>
        </w:tc>
        <w:tc>
          <w:tcPr>
            <w:tcW w:w="398" w:type="dxa"/>
            <w:tcBorders>
              <w:bottom w:val="single" w:sz="4" w:space="0" w:color="auto"/>
              <w:right w:val="nil"/>
            </w:tcBorders>
          </w:tcPr>
          <w:p w:rsidR="00422DB6" w:rsidRPr="00DE4AFC" w:rsidRDefault="00422DB6" w:rsidP="00DE4AFC">
            <w:pPr>
              <w:autoSpaceDE w:val="0"/>
              <w:autoSpaceDN w:val="0"/>
              <w:adjustRightInd w:val="0"/>
              <w:rPr>
                <w:rFonts w:ascii="Times New Roman" w:hAnsi="Times New Roman"/>
                <w:color w:val="000000"/>
                <w:szCs w:val="24"/>
              </w:rPr>
            </w:pPr>
            <w:r w:rsidRPr="00DE4AFC">
              <w:rPr>
                <w:rFonts w:ascii="Times New Roman" w:hAnsi="Times New Roman"/>
                <w:color w:val="000000"/>
                <w:szCs w:val="24"/>
              </w:rPr>
              <w:t>8</w:t>
            </w:r>
          </w:p>
        </w:tc>
        <w:tc>
          <w:tcPr>
            <w:tcW w:w="8329" w:type="dxa"/>
            <w:tcBorders>
              <w:left w:val="nil"/>
              <w:bottom w:val="single" w:sz="4" w:space="0" w:color="auto"/>
            </w:tcBorders>
          </w:tcPr>
          <w:p w:rsidR="00422DB6" w:rsidRPr="00DE4AFC" w:rsidRDefault="00422DB6" w:rsidP="00DE4AFC">
            <w:pPr>
              <w:tabs>
                <w:tab w:val="left" w:pos="720"/>
                <w:tab w:val="left" w:pos="1440"/>
                <w:tab w:val="left" w:pos="2160"/>
                <w:tab w:val="left" w:pos="3270"/>
              </w:tabs>
              <w:autoSpaceDE w:val="0"/>
              <w:autoSpaceDN w:val="0"/>
              <w:adjustRightInd w:val="0"/>
              <w:rPr>
                <w:rFonts w:ascii="Times New Roman" w:hAnsi="Times New Roman"/>
                <w:color w:val="000000"/>
                <w:szCs w:val="24"/>
              </w:rPr>
            </w:pPr>
            <w:r w:rsidRPr="00DE4AFC">
              <w:rPr>
                <w:rFonts w:ascii="Times New Roman" w:hAnsi="Times New Roman"/>
                <w:color w:val="000000"/>
                <w:szCs w:val="24"/>
              </w:rPr>
              <w:t xml:space="preserve">A mature and respectful attitude is mandatory in Forensic Science. Horseplay with lab equipment, joking/laughing about victims of violent crimes, or any other disrespectful behavior will </w:t>
            </w:r>
            <w:r w:rsidRPr="00DE4AFC">
              <w:rPr>
                <w:rFonts w:ascii="Times New Roman" w:hAnsi="Times New Roman"/>
                <w:b/>
                <w:color w:val="000000"/>
                <w:szCs w:val="24"/>
              </w:rPr>
              <w:t xml:space="preserve">NOT </w:t>
            </w:r>
            <w:r w:rsidRPr="00DE4AFC">
              <w:rPr>
                <w:rFonts w:ascii="Times New Roman" w:hAnsi="Times New Roman"/>
                <w:color w:val="000000"/>
                <w:szCs w:val="24"/>
              </w:rPr>
              <w:t>be tolerated. Students will receive one verbal warning before a parent &amp; teacher conference will be scheduled;</w:t>
            </w:r>
          </w:p>
        </w:tc>
      </w:tr>
      <w:tr w:rsidR="00422DB6" w:rsidTr="00422DB6">
        <w:tc>
          <w:tcPr>
            <w:tcW w:w="1487" w:type="dxa"/>
            <w:tcBorders>
              <w:bottom w:val="single" w:sz="4" w:space="0" w:color="auto"/>
            </w:tcBorders>
          </w:tcPr>
          <w:p w:rsidR="00422DB6" w:rsidRPr="00422DB6" w:rsidRDefault="00422DB6" w:rsidP="00422DB6">
            <w:pPr>
              <w:autoSpaceDE w:val="0"/>
              <w:autoSpaceDN w:val="0"/>
              <w:adjustRightInd w:val="0"/>
              <w:spacing w:line="360" w:lineRule="auto"/>
              <w:rPr>
                <w:rFonts w:ascii="Times New Roman" w:hAnsi="Times New Roman"/>
                <w:color w:val="000000"/>
                <w:sz w:val="22"/>
                <w:szCs w:val="22"/>
              </w:rPr>
            </w:pPr>
          </w:p>
        </w:tc>
        <w:tc>
          <w:tcPr>
            <w:tcW w:w="398" w:type="dxa"/>
            <w:tcBorders>
              <w:bottom w:val="single" w:sz="4" w:space="0" w:color="auto"/>
              <w:right w:val="nil"/>
            </w:tcBorders>
          </w:tcPr>
          <w:p w:rsidR="00422DB6" w:rsidRPr="00DE4AFC" w:rsidRDefault="00422DB6" w:rsidP="00DE4AFC">
            <w:pPr>
              <w:autoSpaceDE w:val="0"/>
              <w:autoSpaceDN w:val="0"/>
              <w:adjustRightInd w:val="0"/>
              <w:rPr>
                <w:rFonts w:ascii="Times New Roman" w:hAnsi="Times New Roman"/>
                <w:color w:val="000000"/>
                <w:szCs w:val="24"/>
              </w:rPr>
            </w:pPr>
            <w:r w:rsidRPr="00DE4AFC">
              <w:rPr>
                <w:rFonts w:ascii="Times New Roman" w:hAnsi="Times New Roman"/>
                <w:color w:val="000000"/>
                <w:szCs w:val="24"/>
              </w:rPr>
              <w:t>9</w:t>
            </w:r>
          </w:p>
        </w:tc>
        <w:tc>
          <w:tcPr>
            <w:tcW w:w="8329" w:type="dxa"/>
            <w:tcBorders>
              <w:left w:val="nil"/>
              <w:bottom w:val="single" w:sz="4" w:space="0" w:color="auto"/>
            </w:tcBorders>
          </w:tcPr>
          <w:p w:rsidR="00422DB6" w:rsidRPr="00DE4AFC" w:rsidRDefault="00422DB6" w:rsidP="00DE4AFC">
            <w:pPr>
              <w:autoSpaceDE w:val="0"/>
              <w:autoSpaceDN w:val="0"/>
              <w:adjustRightInd w:val="0"/>
              <w:rPr>
                <w:rFonts w:ascii="Times New Roman" w:hAnsi="Times New Roman"/>
                <w:color w:val="000000"/>
                <w:szCs w:val="24"/>
              </w:rPr>
            </w:pPr>
            <w:r w:rsidRPr="00DE4AFC">
              <w:rPr>
                <w:rFonts w:ascii="Times New Roman" w:hAnsi="Times New Roman"/>
                <w:color w:val="000000"/>
                <w:szCs w:val="24"/>
              </w:rPr>
              <w:t>Guest speakers could be featured, including but not limited to police officers, DEA, FBI and ATF agents.</w:t>
            </w:r>
          </w:p>
        </w:tc>
      </w:tr>
    </w:tbl>
    <w:p w:rsidR="00422DB6" w:rsidRPr="00422DB6" w:rsidRDefault="00422DB6" w:rsidP="00B04096">
      <w:pPr>
        <w:autoSpaceDE w:val="0"/>
        <w:autoSpaceDN w:val="0"/>
        <w:adjustRightInd w:val="0"/>
        <w:rPr>
          <w:rFonts w:ascii="Times New Roman" w:hAnsi="Times New Roman"/>
          <w:color w:val="000000"/>
          <w:sz w:val="22"/>
          <w:szCs w:val="22"/>
        </w:rPr>
      </w:pPr>
    </w:p>
    <w:p w:rsidR="007604E6" w:rsidRDefault="00B04096" w:rsidP="00DE4AFC">
      <w:pPr>
        <w:autoSpaceDE w:val="0"/>
        <w:autoSpaceDN w:val="0"/>
        <w:adjustRightInd w:val="0"/>
        <w:rPr>
          <w:rStyle w:val="Hyperlink"/>
          <w:rFonts w:ascii="Times New Roman" w:hAnsi="Times New Roman"/>
          <w:b/>
          <w:sz w:val="22"/>
          <w:szCs w:val="22"/>
        </w:rPr>
      </w:pPr>
      <w:r w:rsidRPr="00422DB6">
        <w:rPr>
          <w:rFonts w:ascii="Times New Roman" w:hAnsi="Times New Roman"/>
          <w:color w:val="000000"/>
          <w:sz w:val="22"/>
          <w:szCs w:val="22"/>
        </w:rPr>
        <w:t xml:space="preserve">By signing this, you and your parent(s) are aware of the nature of the course and the possibility of discussion of graphic and sensitive topics. If at any time you or your parent(s) should feel uncomfortable discussing or participating in an activity, </w:t>
      </w:r>
      <w:r w:rsidRPr="00422DB6">
        <w:rPr>
          <w:rFonts w:ascii="Times New Roman" w:hAnsi="Times New Roman"/>
          <w:b/>
          <w:color w:val="000000"/>
          <w:sz w:val="22"/>
          <w:szCs w:val="22"/>
        </w:rPr>
        <w:t>please contact me as soon as possible</w:t>
      </w:r>
      <w:r w:rsidR="007A44EF" w:rsidRPr="00422DB6">
        <w:rPr>
          <w:rFonts w:ascii="Times New Roman" w:hAnsi="Times New Roman"/>
          <w:color w:val="000000"/>
          <w:sz w:val="22"/>
          <w:szCs w:val="22"/>
        </w:rPr>
        <w:t xml:space="preserve"> </w:t>
      </w:r>
      <w:r w:rsidR="00CB3EEF" w:rsidRPr="00422DB6">
        <w:rPr>
          <w:rFonts w:ascii="Times New Roman" w:hAnsi="Times New Roman"/>
          <w:b/>
          <w:color w:val="000000"/>
          <w:sz w:val="22"/>
          <w:szCs w:val="22"/>
        </w:rPr>
        <w:t xml:space="preserve">at </w:t>
      </w:r>
      <w:hyperlink r:id="rId4" w:history="1">
        <w:r w:rsidR="00CB3EEF" w:rsidRPr="00422DB6">
          <w:rPr>
            <w:rStyle w:val="Hyperlink"/>
            <w:rFonts w:ascii="Times New Roman" w:hAnsi="Times New Roman"/>
            <w:b/>
            <w:sz w:val="22"/>
            <w:szCs w:val="22"/>
          </w:rPr>
          <w:t>enimetz@ipcisd.net</w:t>
        </w:r>
      </w:hyperlink>
    </w:p>
    <w:p w:rsidR="00DE4AFC" w:rsidRPr="00422DB6" w:rsidRDefault="00DE4AFC" w:rsidP="00DE4AFC">
      <w:pPr>
        <w:autoSpaceDE w:val="0"/>
        <w:autoSpaceDN w:val="0"/>
        <w:adjustRightInd w:val="0"/>
        <w:rPr>
          <w:rFonts w:ascii="Times New Roman" w:hAnsi="Times New Roman"/>
          <w:b/>
          <w:color w:val="000000"/>
          <w:sz w:val="22"/>
          <w:szCs w:val="22"/>
        </w:rPr>
      </w:pPr>
    </w:p>
    <w:p w:rsidR="00B04096" w:rsidRPr="00DE4AFC" w:rsidRDefault="00B04096" w:rsidP="00DE4AFC">
      <w:pPr>
        <w:rPr>
          <w:rFonts w:ascii="Times New Roman" w:hAnsi="Times New Roman"/>
          <w:b/>
          <w:color w:val="000000"/>
          <w:sz w:val="22"/>
          <w:szCs w:val="22"/>
        </w:rPr>
      </w:pPr>
      <w:r w:rsidRPr="00DE4AFC">
        <w:rPr>
          <w:rFonts w:ascii="Times New Roman" w:hAnsi="Times New Roman"/>
          <w:b/>
          <w:color w:val="000000"/>
          <w:sz w:val="22"/>
          <w:szCs w:val="22"/>
        </w:rPr>
        <w:t xml:space="preserve">I, the parent (or guardian), have reviewed the enclosed course overview with my daughter/son, and agree to support my student in being successful in this course.  </w:t>
      </w:r>
    </w:p>
    <w:p w:rsidR="00B04096" w:rsidRPr="006E42DD" w:rsidRDefault="00B04096" w:rsidP="00DE4AFC">
      <w:pPr>
        <w:spacing w:line="360" w:lineRule="auto"/>
        <w:rPr>
          <w:rFonts w:ascii="Times New Roman" w:hAnsi="Times New Roman"/>
          <w:color w:val="000000"/>
          <w:szCs w:val="24"/>
        </w:rPr>
      </w:pPr>
    </w:p>
    <w:p w:rsidR="00D2479E" w:rsidRPr="00422DB6" w:rsidRDefault="00D2479E" w:rsidP="00DE4AFC">
      <w:pPr>
        <w:spacing w:line="360" w:lineRule="auto"/>
        <w:rPr>
          <w:rFonts w:ascii="Times New Roman" w:hAnsi="Times New Roman"/>
          <w:color w:val="000000"/>
          <w:sz w:val="22"/>
          <w:szCs w:val="22"/>
        </w:rPr>
      </w:pPr>
      <w:r w:rsidRPr="00422DB6">
        <w:rPr>
          <w:rFonts w:ascii="Times New Roman" w:hAnsi="Times New Roman"/>
          <w:color w:val="000000"/>
          <w:sz w:val="22"/>
          <w:szCs w:val="22"/>
        </w:rPr>
        <w:t xml:space="preserve">Student </w:t>
      </w:r>
      <w:proofErr w:type="gramStart"/>
      <w:r w:rsidRPr="00422DB6">
        <w:rPr>
          <w:rFonts w:ascii="Times New Roman" w:hAnsi="Times New Roman"/>
          <w:color w:val="000000"/>
          <w:sz w:val="22"/>
          <w:szCs w:val="22"/>
        </w:rPr>
        <w:t>Signature:_</w:t>
      </w:r>
      <w:proofErr w:type="gramEnd"/>
      <w:r w:rsidRPr="00422DB6">
        <w:rPr>
          <w:rFonts w:ascii="Times New Roman" w:hAnsi="Times New Roman"/>
          <w:color w:val="000000"/>
          <w:sz w:val="22"/>
          <w:szCs w:val="22"/>
        </w:rPr>
        <w:t xml:space="preserve">_______________________________________________Date: </w:t>
      </w:r>
      <w:r w:rsidRPr="00422DB6">
        <w:rPr>
          <w:rFonts w:ascii="Times New Roman" w:hAnsi="Times New Roman"/>
          <w:color w:val="000000"/>
          <w:sz w:val="22"/>
          <w:szCs w:val="22"/>
          <w:u w:val="single"/>
        </w:rPr>
        <w:tab/>
      </w:r>
      <w:r w:rsidRPr="00422DB6">
        <w:rPr>
          <w:rFonts w:ascii="Times New Roman" w:hAnsi="Times New Roman"/>
          <w:color w:val="000000"/>
          <w:sz w:val="22"/>
          <w:szCs w:val="22"/>
          <w:u w:val="single"/>
        </w:rPr>
        <w:tab/>
      </w:r>
      <w:r w:rsidRPr="00422DB6">
        <w:rPr>
          <w:rFonts w:ascii="Times New Roman" w:hAnsi="Times New Roman"/>
          <w:color w:val="000000"/>
          <w:sz w:val="22"/>
          <w:szCs w:val="22"/>
          <w:u w:val="single"/>
        </w:rPr>
        <w:tab/>
      </w:r>
    </w:p>
    <w:p w:rsidR="00B04096" w:rsidRPr="00422DB6" w:rsidRDefault="00B04096" w:rsidP="00DE4AFC">
      <w:pPr>
        <w:spacing w:line="360" w:lineRule="auto"/>
        <w:rPr>
          <w:rFonts w:ascii="Times New Roman" w:hAnsi="Times New Roman"/>
          <w:color w:val="000000"/>
          <w:sz w:val="22"/>
          <w:szCs w:val="22"/>
        </w:rPr>
      </w:pPr>
    </w:p>
    <w:p w:rsidR="00422DB6" w:rsidRDefault="00D2479E" w:rsidP="00DE4AFC">
      <w:pPr>
        <w:spacing w:line="360" w:lineRule="auto"/>
        <w:rPr>
          <w:rFonts w:ascii="Times New Roman" w:hAnsi="Times New Roman"/>
          <w:color w:val="000000"/>
          <w:sz w:val="22"/>
          <w:szCs w:val="22"/>
          <w:u w:val="single"/>
        </w:rPr>
      </w:pPr>
      <w:r w:rsidRPr="00422DB6">
        <w:rPr>
          <w:rFonts w:ascii="Times New Roman" w:hAnsi="Times New Roman"/>
          <w:color w:val="000000"/>
          <w:sz w:val="22"/>
          <w:szCs w:val="22"/>
        </w:rPr>
        <w:t xml:space="preserve">Guardian </w:t>
      </w:r>
      <w:proofErr w:type="gramStart"/>
      <w:r w:rsidR="00B04096" w:rsidRPr="00422DB6">
        <w:rPr>
          <w:rFonts w:ascii="Times New Roman" w:hAnsi="Times New Roman"/>
          <w:color w:val="000000"/>
          <w:sz w:val="22"/>
          <w:szCs w:val="22"/>
        </w:rPr>
        <w:t>Signature:_</w:t>
      </w:r>
      <w:proofErr w:type="gramEnd"/>
      <w:r w:rsidR="00B04096" w:rsidRPr="00422DB6">
        <w:rPr>
          <w:rFonts w:ascii="Times New Roman" w:hAnsi="Times New Roman"/>
          <w:color w:val="000000"/>
          <w:sz w:val="22"/>
          <w:szCs w:val="22"/>
        </w:rPr>
        <w:t>_______________________________________________Date</w:t>
      </w:r>
      <w:r w:rsidR="00BA559F" w:rsidRPr="00422DB6">
        <w:rPr>
          <w:rFonts w:ascii="Times New Roman" w:hAnsi="Times New Roman"/>
          <w:color w:val="000000"/>
          <w:sz w:val="22"/>
          <w:szCs w:val="22"/>
        </w:rPr>
        <w:t xml:space="preserve">: </w:t>
      </w:r>
      <w:r w:rsidR="00BA559F" w:rsidRPr="00422DB6">
        <w:rPr>
          <w:rFonts w:ascii="Times New Roman" w:hAnsi="Times New Roman"/>
          <w:color w:val="000000"/>
          <w:sz w:val="22"/>
          <w:szCs w:val="22"/>
          <w:u w:val="single"/>
        </w:rPr>
        <w:tab/>
      </w:r>
      <w:r w:rsidR="00BA559F" w:rsidRPr="00422DB6">
        <w:rPr>
          <w:rFonts w:ascii="Times New Roman" w:hAnsi="Times New Roman"/>
          <w:color w:val="000000"/>
          <w:sz w:val="22"/>
          <w:szCs w:val="22"/>
          <w:u w:val="single"/>
        </w:rPr>
        <w:tab/>
      </w:r>
      <w:r w:rsidR="00BA559F" w:rsidRPr="00422DB6">
        <w:rPr>
          <w:rFonts w:ascii="Times New Roman" w:hAnsi="Times New Roman"/>
          <w:color w:val="000000"/>
          <w:sz w:val="22"/>
          <w:szCs w:val="22"/>
          <w:u w:val="single"/>
        </w:rPr>
        <w:tab/>
      </w:r>
    </w:p>
    <w:p w:rsidR="00DE4AFC" w:rsidRDefault="00DE4AFC" w:rsidP="00DE4AFC">
      <w:pPr>
        <w:spacing w:line="360" w:lineRule="auto"/>
        <w:rPr>
          <w:rFonts w:ascii="Times New Roman" w:hAnsi="Times New Roman"/>
          <w:color w:val="000000"/>
          <w:sz w:val="22"/>
          <w:szCs w:val="22"/>
          <w:u w:val="single"/>
        </w:rPr>
      </w:pPr>
    </w:p>
    <w:p w:rsidR="00B04096" w:rsidRPr="00422DB6" w:rsidRDefault="00422DB6" w:rsidP="00DE4AFC">
      <w:pPr>
        <w:spacing w:line="360" w:lineRule="auto"/>
        <w:rPr>
          <w:rFonts w:ascii="Times New Roman" w:hAnsi="Times New Roman"/>
          <w:color w:val="000000"/>
          <w:sz w:val="22"/>
          <w:szCs w:val="22"/>
        </w:rPr>
      </w:pPr>
      <w:r w:rsidRPr="00422DB6">
        <w:rPr>
          <w:rFonts w:ascii="Times New Roman" w:hAnsi="Times New Roman"/>
          <w:color w:val="000000"/>
          <w:sz w:val="22"/>
          <w:szCs w:val="22"/>
        </w:rPr>
        <w:t>Contact Information</w:t>
      </w:r>
      <w:r w:rsidR="00BA559F" w:rsidRPr="00422DB6">
        <w:rPr>
          <w:rFonts w:ascii="Times New Roman" w:hAnsi="Times New Roman"/>
          <w:color w:val="000000"/>
          <w:sz w:val="22"/>
          <w:szCs w:val="22"/>
        </w:rPr>
        <w:t xml:space="preserve">: </w:t>
      </w:r>
      <w:r w:rsidRPr="00422DB6">
        <w:rPr>
          <w:rFonts w:ascii="Times New Roman" w:hAnsi="Times New Roman"/>
          <w:color w:val="000000"/>
          <w:sz w:val="22"/>
          <w:szCs w:val="22"/>
        </w:rPr>
        <w:t>(phone)</w:t>
      </w:r>
      <w:r w:rsidR="00BA559F" w:rsidRPr="00422DB6">
        <w:rPr>
          <w:rFonts w:ascii="Times New Roman" w:hAnsi="Times New Roman"/>
          <w:color w:val="000000"/>
          <w:sz w:val="22"/>
          <w:szCs w:val="22"/>
        </w:rPr>
        <w:tab/>
      </w:r>
      <w:r w:rsidR="00BA559F" w:rsidRPr="00422DB6">
        <w:rPr>
          <w:rFonts w:ascii="Times New Roman" w:hAnsi="Times New Roman"/>
          <w:color w:val="000000"/>
          <w:sz w:val="22"/>
          <w:szCs w:val="22"/>
          <w:u w:val="single"/>
        </w:rPr>
        <w:tab/>
      </w:r>
      <w:r w:rsidR="00BA559F" w:rsidRPr="00422DB6">
        <w:rPr>
          <w:rFonts w:ascii="Times New Roman" w:hAnsi="Times New Roman"/>
          <w:color w:val="000000"/>
          <w:sz w:val="22"/>
          <w:szCs w:val="22"/>
          <w:u w:val="single"/>
        </w:rPr>
        <w:tab/>
      </w:r>
      <w:r w:rsidR="00BA559F" w:rsidRPr="00422DB6">
        <w:rPr>
          <w:rFonts w:ascii="Times New Roman" w:hAnsi="Times New Roman"/>
          <w:color w:val="000000"/>
          <w:sz w:val="22"/>
          <w:szCs w:val="22"/>
          <w:u w:val="single"/>
        </w:rPr>
        <w:tab/>
      </w:r>
      <w:r w:rsidRPr="00422DB6">
        <w:rPr>
          <w:rFonts w:ascii="Times New Roman" w:hAnsi="Times New Roman"/>
          <w:color w:val="000000"/>
          <w:sz w:val="22"/>
          <w:szCs w:val="22"/>
          <w:u w:val="single"/>
        </w:rPr>
        <w:tab/>
      </w:r>
      <w:r w:rsidRPr="00422DB6">
        <w:rPr>
          <w:rFonts w:ascii="Times New Roman" w:hAnsi="Times New Roman"/>
          <w:color w:val="000000"/>
          <w:sz w:val="22"/>
          <w:szCs w:val="22"/>
        </w:rPr>
        <w:t>(email)</w:t>
      </w:r>
      <w:r w:rsidR="00BA559F" w:rsidRPr="00422DB6">
        <w:rPr>
          <w:rFonts w:ascii="Times New Roman" w:hAnsi="Times New Roman"/>
          <w:color w:val="000000"/>
          <w:sz w:val="22"/>
          <w:szCs w:val="22"/>
        </w:rPr>
        <w:tab/>
      </w:r>
      <w:r w:rsidR="00BA559F" w:rsidRPr="00422DB6">
        <w:rPr>
          <w:rFonts w:ascii="Times New Roman" w:hAnsi="Times New Roman"/>
          <w:color w:val="000000"/>
          <w:sz w:val="22"/>
          <w:szCs w:val="22"/>
          <w:u w:val="single"/>
        </w:rPr>
        <w:tab/>
      </w:r>
      <w:r w:rsidR="00BA559F" w:rsidRPr="00422DB6">
        <w:rPr>
          <w:rFonts w:ascii="Times New Roman" w:hAnsi="Times New Roman"/>
          <w:color w:val="000000"/>
          <w:sz w:val="22"/>
          <w:szCs w:val="22"/>
          <w:u w:val="single"/>
        </w:rPr>
        <w:tab/>
      </w:r>
      <w:r w:rsidR="00BA559F" w:rsidRPr="00422DB6">
        <w:rPr>
          <w:rFonts w:ascii="Times New Roman" w:hAnsi="Times New Roman"/>
          <w:color w:val="000000"/>
          <w:sz w:val="22"/>
          <w:szCs w:val="22"/>
          <w:u w:val="single"/>
        </w:rPr>
        <w:tab/>
      </w:r>
      <w:r w:rsidR="00DE4AFC">
        <w:rPr>
          <w:rFonts w:ascii="Times New Roman" w:hAnsi="Times New Roman"/>
          <w:color w:val="000000"/>
          <w:sz w:val="22"/>
          <w:szCs w:val="22"/>
          <w:u w:val="single"/>
        </w:rPr>
        <w:tab/>
      </w:r>
      <w:bookmarkStart w:id="0" w:name="_GoBack"/>
      <w:bookmarkEnd w:id="0"/>
      <w:r w:rsidR="006E42DD" w:rsidRPr="00422DB6">
        <w:rPr>
          <w:rFonts w:ascii="Times New Roman" w:hAnsi="Times New Roman"/>
          <w:color w:val="000000"/>
          <w:sz w:val="22"/>
          <w:szCs w:val="22"/>
        </w:rPr>
        <w:tab/>
      </w:r>
    </w:p>
    <w:sectPr w:rsidR="00B04096" w:rsidRPr="00422DB6" w:rsidSect="002B0AF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096"/>
    <w:rsid w:val="00013954"/>
    <w:rsid w:val="00025A12"/>
    <w:rsid w:val="000A3AC3"/>
    <w:rsid w:val="000A5DC9"/>
    <w:rsid w:val="000E62EB"/>
    <w:rsid w:val="001655B9"/>
    <w:rsid w:val="0023184E"/>
    <w:rsid w:val="00243A0D"/>
    <w:rsid w:val="00244464"/>
    <w:rsid w:val="002B0AF4"/>
    <w:rsid w:val="002C6A7C"/>
    <w:rsid w:val="00302CA6"/>
    <w:rsid w:val="00397567"/>
    <w:rsid w:val="003E14C3"/>
    <w:rsid w:val="00422DB6"/>
    <w:rsid w:val="004336D3"/>
    <w:rsid w:val="00434631"/>
    <w:rsid w:val="00457528"/>
    <w:rsid w:val="004804AD"/>
    <w:rsid w:val="004A583B"/>
    <w:rsid w:val="0057789A"/>
    <w:rsid w:val="0062468B"/>
    <w:rsid w:val="00673F1C"/>
    <w:rsid w:val="006D2425"/>
    <w:rsid w:val="006E42DD"/>
    <w:rsid w:val="007604E6"/>
    <w:rsid w:val="007A44EF"/>
    <w:rsid w:val="007D18B9"/>
    <w:rsid w:val="008A5301"/>
    <w:rsid w:val="008C634A"/>
    <w:rsid w:val="009472AD"/>
    <w:rsid w:val="00A17387"/>
    <w:rsid w:val="00AA481A"/>
    <w:rsid w:val="00AC5F39"/>
    <w:rsid w:val="00B04096"/>
    <w:rsid w:val="00BA559F"/>
    <w:rsid w:val="00BF488B"/>
    <w:rsid w:val="00C25A6A"/>
    <w:rsid w:val="00C67CD1"/>
    <w:rsid w:val="00CB31B1"/>
    <w:rsid w:val="00CB3EEF"/>
    <w:rsid w:val="00CD48F9"/>
    <w:rsid w:val="00D2479E"/>
    <w:rsid w:val="00D36609"/>
    <w:rsid w:val="00D66B97"/>
    <w:rsid w:val="00D94374"/>
    <w:rsid w:val="00DE4AFC"/>
    <w:rsid w:val="00F52A87"/>
    <w:rsid w:val="00F854C8"/>
    <w:rsid w:val="00FA3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BAE0"/>
  <w15:docId w15:val="{39AC462E-2E2E-4297-A2D4-757D168C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4096"/>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uiPriority w:val="99"/>
    <w:qFormat/>
    <w:rsid w:val="00B04096"/>
    <w:pPr>
      <w:keepNext/>
      <w:outlineLvl w:val="0"/>
    </w:pPr>
    <w:rPr>
      <w:rFonts w:ascii="Palatino" w:hAnsi="Palatino"/>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04096"/>
    <w:rPr>
      <w:rFonts w:ascii="Palatino" w:eastAsia="Times New Roman" w:hAnsi="Palatino" w:cs="Times New Roman"/>
      <w:b/>
      <w:bCs/>
      <w:color w:val="000000"/>
      <w:szCs w:val="20"/>
    </w:rPr>
  </w:style>
  <w:style w:type="paragraph" w:styleId="NoSpacing">
    <w:name w:val="No Spacing"/>
    <w:uiPriority w:val="1"/>
    <w:qFormat/>
    <w:rsid w:val="007604E6"/>
    <w:pPr>
      <w:spacing w:after="0" w:line="240" w:lineRule="auto"/>
    </w:pPr>
    <w:rPr>
      <w:rFonts w:eastAsiaTheme="minorEastAsia" w:cs="Times New Roman"/>
    </w:rPr>
  </w:style>
  <w:style w:type="paragraph" w:styleId="ListParagraph">
    <w:name w:val="List Paragraph"/>
    <w:basedOn w:val="Normal"/>
    <w:uiPriority w:val="34"/>
    <w:qFormat/>
    <w:rsid w:val="00013954"/>
    <w:pPr>
      <w:ind w:left="720"/>
      <w:contextualSpacing/>
    </w:pPr>
  </w:style>
  <w:style w:type="character" w:styleId="Hyperlink">
    <w:name w:val="Hyperlink"/>
    <w:basedOn w:val="DefaultParagraphFont"/>
    <w:uiPriority w:val="99"/>
    <w:unhideWhenUsed/>
    <w:rsid w:val="00CB3EEF"/>
    <w:rPr>
      <w:color w:val="0000FF" w:themeColor="hyperlink"/>
      <w:u w:val="single"/>
    </w:rPr>
  </w:style>
  <w:style w:type="table" w:styleId="TableGrid">
    <w:name w:val="Table Grid"/>
    <w:basedOn w:val="TableNormal"/>
    <w:uiPriority w:val="59"/>
    <w:rsid w:val="00422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10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nimetz@ipc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GISD</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Thompson</dc:creator>
  <cp:lastModifiedBy>Erin Nimetz</cp:lastModifiedBy>
  <cp:revision>4</cp:revision>
  <dcterms:created xsi:type="dcterms:W3CDTF">2017-07-11T16:16:00Z</dcterms:created>
  <dcterms:modified xsi:type="dcterms:W3CDTF">2022-08-10T17:40:00Z</dcterms:modified>
</cp:coreProperties>
</file>